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268" w:rsidRDefault="003A15A5">
      <w:pPr>
        <w:pStyle w:val="1"/>
        <w:spacing w:before="62"/>
        <w:ind w:left="1395" w:right="1673"/>
      </w:pPr>
      <w:r>
        <w:t>АННОТАЦИЯ</w:t>
      </w:r>
    </w:p>
    <w:p w:rsidR="00F82268" w:rsidRDefault="003A15A5">
      <w:pPr>
        <w:spacing w:line="273" w:lineRule="exact"/>
        <w:ind w:left="1395" w:right="167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</w:p>
    <w:p w:rsidR="00F82268" w:rsidRDefault="003A15A5">
      <w:pPr>
        <w:pStyle w:val="a3"/>
        <w:ind w:right="355"/>
      </w:pPr>
      <w:r>
        <w:t>Рабочая программа (далее Программа) разработана на основе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</w:t>
      </w:r>
      <w:r>
        <w:t>ДОУ</w:t>
      </w:r>
      <w:r>
        <w:rPr>
          <w:spacing w:val="1"/>
        </w:rPr>
        <w:t xml:space="preserve"> </w:t>
      </w:r>
      <w:r>
        <w:t>«</w:t>
      </w:r>
      <w:proofErr w:type="spellStart"/>
      <w:r>
        <w:t>Апастовский</w:t>
      </w:r>
      <w:proofErr w:type="spellEnd"/>
      <w:r>
        <w:t xml:space="preserve"> детский сад общеразвивающего вида «Радуга»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области</w:t>
      </w:r>
      <w:r>
        <w:rPr>
          <w:spacing w:val="15"/>
        </w:rPr>
        <w:t xml:space="preserve"> </w:t>
      </w:r>
      <w:r>
        <w:t>«Художественно-эстетическое</w:t>
      </w:r>
      <w:r>
        <w:rPr>
          <w:spacing w:val="13"/>
        </w:rPr>
        <w:t xml:space="preserve"> </w:t>
      </w:r>
      <w:r>
        <w:t>развитие»</w:t>
      </w:r>
      <w:r>
        <w:rPr>
          <w:spacing w:val="5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направлению</w:t>
      </w:r>
    </w:p>
    <w:p w:rsidR="00F82268" w:rsidRDefault="003A15A5">
      <w:pPr>
        <w:pStyle w:val="a3"/>
        <w:ind w:firstLine="0"/>
        <w:jc w:val="left"/>
      </w:pPr>
      <w:r>
        <w:t>«Музыка».</w:t>
      </w:r>
    </w:p>
    <w:p w:rsidR="00F82268" w:rsidRDefault="003A15A5">
      <w:pPr>
        <w:pStyle w:val="a3"/>
        <w:ind w:left="681" w:firstLine="0"/>
      </w:pP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организационный.</w:t>
      </w:r>
    </w:p>
    <w:p w:rsidR="00F82268" w:rsidRDefault="003A15A5">
      <w:pPr>
        <w:pStyle w:val="a3"/>
        <w:ind w:right="370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F82268" w:rsidRDefault="003A15A5">
      <w:pPr>
        <w:pStyle w:val="a3"/>
        <w:ind w:right="35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proofErr w:type="spellStart"/>
      <w:r>
        <w:t>И.Новоскольцевой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И.Каплуновой</w:t>
      </w:r>
      <w:proofErr w:type="spellEnd"/>
      <w:r>
        <w:rPr>
          <w:spacing w:val="-57"/>
        </w:rPr>
        <w:t xml:space="preserve"> </w:t>
      </w:r>
      <w:r>
        <w:t>(издательство</w:t>
      </w:r>
      <w:r>
        <w:rPr>
          <w:spacing w:val="1"/>
        </w:rPr>
        <w:t xml:space="preserve"> </w:t>
      </w:r>
      <w:r>
        <w:t>«Композитор»</w:t>
      </w:r>
      <w:r>
        <w:rPr>
          <w:spacing w:val="1"/>
        </w:rPr>
        <w:t xml:space="preserve"> </w:t>
      </w:r>
      <w:proofErr w:type="spellStart"/>
      <w:r>
        <w:t>г.Санкт</w:t>
      </w:r>
      <w:proofErr w:type="spellEnd"/>
      <w:r>
        <w:t>-Петербург,</w:t>
      </w:r>
      <w:r>
        <w:rPr>
          <w:spacing w:val="1"/>
        </w:rPr>
        <w:t xml:space="preserve"> </w:t>
      </w:r>
      <w:r>
        <w:t>2000)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пр</w:t>
      </w:r>
      <w:r>
        <w:t>ограммы</w:t>
      </w:r>
      <w:r>
        <w:rPr>
          <w:spacing w:val="1"/>
        </w:rPr>
        <w:t xml:space="preserve"> </w:t>
      </w:r>
      <w:r>
        <w:t>«Открытия»,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6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инициативности,</w:t>
      </w:r>
      <w:r>
        <w:rPr>
          <w:spacing w:val="-4"/>
        </w:rPr>
        <w:t xml:space="preserve"> </w:t>
      </w:r>
      <w:r>
        <w:t>творческого</w:t>
      </w:r>
      <w:r>
        <w:rPr>
          <w:spacing w:val="4"/>
        </w:rPr>
        <w:t xml:space="preserve"> </w:t>
      </w:r>
      <w:r>
        <w:t>потенциала.</w:t>
      </w:r>
    </w:p>
    <w:p w:rsidR="00F82268" w:rsidRDefault="003A15A5">
      <w:pPr>
        <w:pStyle w:val="a3"/>
        <w:ind w:right="358"/>
      </w:pPr>
      <w:r>
        <w:t>Особенностью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исполнительству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дошкольнику средствами,</w:t>
      </w:r>
      <w:r>
        <w:rPr>
          <w:spacing w:val="1"/>
        </w:rPr>
        <w:t xml:space="preserve"> </w:t>
      </w:r>
      <w:r>
        <w:t>и к творчеству;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для каждого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</w:t>
      </w:r>
      <w:r>
        <w:t>ти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соответствующих занятий, так и через организацию центров активности; участие семьи. Она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внимания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потребностям и реакциям детей, создания атмосферы доверия и партнерства в </w:t>
      </w:r>
      <w:proofErr w:type="spellStart"/>
      <w:r>
        <w:t>музицировании</w:t>
      </w:r>
      <w:proofErr w:type="spellEnd"/>
      <w:r>
        <w:t>,</w:t>
      </w:r>
      <w:r>
        <w:rPr>
          <w:spacing w:val="1"/>
        </w:rPr>
        <w:t xml:space="preserve"> </w:t>
      </w:r>
      <w:r>
        <w:t>танцах,</w:t>
      </w:r>
      <w:r>
        <w:rPr>
          <w:spacing w:val="-5"/>
        </w:rPr>
        <w:t xml:space="preserve"> </w:t>
      </w:r>
      <w:r>
        <w:t>играх.</w:t>
      </w:r>
    </w:p>
    <w:p w:rsidR="00F82268" w:rsidRDefault="003A15A5">
      <w:pPr>
        <w:pStyle w:val="a3"/>
        <w:ind w:right="355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Сөенеч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</w:t>
      </w:r>
      <w:r>
        <w:t>ь</w:t>
      </w:r>
      <w:r>
        <w:rPr>
          <w:spacing w:val="1"/>
        </w:rPr>
        <w:t xml:space="preserve"> </w:t>
      </w:r>
      <w:r>
        <w:rPr>
          <w:spacing w:val="-1"/>
        </w:rPr>
        <w:t xml:space="preserve">познания» под ред. </w:t>
      </w:r>
      <w:proofErr w:type="spellStart"/>
      <w:r>
        <w:rPr>
          <w:spacing w:val="-1"/>
        </w:rPr>
        <w:t>Шаеховой</w:t>
      </w:r>
      <w:proofErr w:type="spellEnd"/>
      <w:r>
        <w:rPr>
          <w:spacing w:val="-1"/>
        </w:rPr>
        <w:t xml:space="preserve"> </w:t>
      </w:r>
      <w:r>
        <w:t>Р.К., 2016г. Направлена на проектирование социальных 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rPr>
          <w:spacing w:val="-1"/>
        </w:rPr>
        <w:t xml:space="preserve">успешную социализацию, мотивацию </w:t>
      </w:r>
      <w:r>
        <w:t>и поддержку индивидуальности детей через общение на</w:t>
      </w:r>
      <w:r>
        <w:rPr>
          <w:spacing w:val="1"/>
        </w:rPr>
        <w:t xml:space="preserve"> </w:t>
      </w:r>
      <w:r>
        <w:t>языке татарского народа, в том числе с представителями других национальностей, народную</w:t>
      </w:r>
      <w:r>
        <w:rPr>
          <w:spacing w:val="1"/>
        </w:rPr>
        <w:t xml:space="preserve"> </w:t>
      </w:r>
      <w:r>
        <w:t>игру, познание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 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активности.</w:t>
      </w:r>
    </w:p>
    <w:p w:rsidR="00F82268" w:rsidRDefault="003A15A5">
      <w:pPr>
        <w:pStyle w:val="a3"/>
        <w:ind w:right="357"/>
      </w:pPr>
      <w:r>
        <w:t>Объем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Программы, вторая часть, формируемая участниками образовательных отношений-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общего объема Программы.</w:t>
      </w:r>
    </w:p>
    <w:p w:rsidR="00F82268" w:rsidRDefault="003A15A5">
      <w:pPr>
        <w:pStyle w:val="a3"/>
        <w:ind w:firstLine="0"/>
      </w:pPr>
      <w:r>
        <w:t>Программа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 3</w:t>
      </w:r>
      <w:r>
        <w:t>-7</w:t>
      </w:r>
      <w:r>
        <w:rPr>
          <w:spacing w:val="-4"/>
        </w:rPr>
        <w:t xml:space="preserve"> </w:t>
      </w:r>
      <w:r>
        <w:t>лет.</w:t>
      </w:r>
    </w:p>
    <w:p w:rsidR="00F82268" w:rsidRDefault="003A15A5">
      <w:pPr>
        <w:ind w:left="114" w:right="255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82268" w:rsidRDefault="003A15A5">
      <w:pPr>
        <w:pStyle w:val="a3"/>
        <w:ind w:firstLine="0"/>
        <w:rPr>
          <w:b/>
        </w:rPr>
      </w:pPr>
      <w:r>
        <w:t>Цели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достигаются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F82268" w:rsidRDefault="003A15A5">
      <w:pPr>
        <w:pStyle w:val="2"/>
        <w:jc w:val="both"/>
      </w:pPr>
      <w:r>
        <w:t>Ранний</w:t>
      </w:r>
      <w:r>
        <w:rPr>
          <w:spacing w:val="-2"/>
        </w:rPr>
        <w:t xml:space="preserve"> </w:t>
      </w:r>
      <w:r>
        <w:t>возраст: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line="274" w:lineRule="exact"/>
        <w:ind w:left="964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before="1"/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подпевании;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9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пляски,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интереса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 музыке;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5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7"/>
          <w:sz w:val="24"/>
        </w:rPr>
        <w:t xml:space="preserve"> </w:t>
      </w:r>
      <w:r>
        <w:rPr>
          <w:sz w:val="24"/>
        </w:rPr>
        <w:t>(громкое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тихое,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высокие -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регистры);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54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3"/>
          <w:sz w:val="24"/>
        </w:rPr>
        <w:t xml:space="preserve"> </w:t>
      </w:r>
      <w:r>
        <w:rPr>
          <w:sz w:val="24"/>
        </w:rPr>
        <w:t>слух;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82268" w:rsidRDefault="003A15A5">
      <w:pPr>
        <w:pStyle w:val="2"/>
        <w:spacing w:before="5"/>
      </w:pPr>
      <w:r>
        <w:t>Дошкольный</w:t>
      </w:r>
      <w:r>
        <w:rPr>
          <w:spacing w:val="-2"/>
        </w:rPr>
        <w:t xml:space="preserve"> </w:t>
      </w:r>
      <w:r>
        <w:t>возраст: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line="274" w:lineRule="exact"/>
        <w:ind w:left="96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представлений.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3" w:firstLine="0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6"/>
          <w:sz w:val="24"/>
        </w:rPr>
        <w:t xml:space="preserve"> </w:t>
      </w:r>
      <w:r>
        <w:rPr>
          <w:sz w:val="24"/>
        </w:rPr>
        <w:t>гармонического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слуха,</w:t>
      </w:r>
      <w:r>
        <w:rPr>
          <w:spacing w:val="4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способностей).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506"/>
          <w:tab w:val="left" w:pos="3343"/>
          <w:tab w:val="left" w:pos="3728"/>
          <w:tab w:val="left" w:pos="4814"/>
          <w:tab w:val="left" w:pos="7479"/>
          <w:tab w:val="left" w:pos="7877"/>
        </w:tabs>
        <w:ind w:right="260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русской</w:t>
      </w:r>
      <w:r>
        <w:rPr>
          <w:sz w:val="24"/>
        </w:rPr>
        <w:tab/>
        <w:t>народно-традиционной</w:t>
      </w:r>
      <w:r>
        <w:rPr>
          <w:sz w:val="24"/>
        </w:rPr>
        <w:tab/>
        <w:t>и</w:t>
      </w:r>
      <w:r>
        <w:rPr>
          <w:sz w:val="24"/>
        </w:rPr>
        <w:tab/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культуре.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</w:t>
      </w:r>
      <w:r>
        <w:rPr>
          <w:sz w:val="24"/>
        </w:rPr>
        <w:t>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 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возможностям.</w:t>
      </w:r>
    </w:p>
    <w:p w:rsidR="00F82268" w:rsidRDefault="00F82268">
      <w:pPr>
        <w:rPr>
          <w:sz w:val="24"/>
        </w:rPr>
        <w:sectPr w:rsidR="00F82268">
          <w:type w:val="continuous"/>
          <w:pgSz w:w="11920" w:h="16850"/>
          <w:pgMar w:top="1040" w:right="480" w:bottom="280" w:left="920" w:header="720" w:footer="720" w:gutter="0"/>
          <w:cols w:space="720"/>
        </w:sectPr>
      </w:pP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spacing w:before="70"/>
        <w:ind w:right="265" w:firstLine="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9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повседневной жизни).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right="26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  <w:tab w:val="left" w:pos="2410"/>
          <w:tab w:val="left" w:pos="6186"/>
          <w:tab w:val="left" w:pos="7803"/>
          <w:tab w:val="left" w:pos="8800"/>
          <w:tab w:val="left" w:pos="9155"/>
          <w:tab w:val="left" w:pos="10128"/>
        </w:tabs>
        <w:spacing w:before="1"/>
        <w:ind w:right="267" w:firstLine="0"/>
        <w:jc w:val="left"/>
        <w:rPr>
          <w:sz w:val="24"/>
        </w:rPr>
      </w:pPr>
      <w:r>
        <w:rPr>
          <w:sz w:val="24"/>
        </w:rPr>
        <w:t>обогащение</w:t>
      </w:r>
      <w:r>
        <w:rPr>
          <w:sz w:val="24"/>
        </w:rPr>
        <w:tab/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z w:val="24"/>
        </w:rPr>
        <w:tab/>
        <w:t>музыкальных</w:t>
      </w:r>
      <w:r>
        <w:rPr>
          <w:sz w:val="24"/>
        </w:rPr>
        <w:tab/>
        <w:t>формах</w:t>
      </w:r>
      <w:r>
        <w:rPr>
          <w:sz w:val="24"/>
        </w:rPr>
        <w:tab/>
        <w:t>и</w:t>
      </w:r>
      <w:r>
        <w:rPr>
          <w:sz w:val="24"/>
        </w:rPr>
        <w:tab/>
        <w:t>жанрах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доступной форме.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5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игре.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964"/>
          <w:tab w:val="left" w:pos="965"/>
        </w:tabs>
        <w:ind w:left="96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видах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82268" w:rsidRDefault="003A15A5">
      <w:pPr>
        <w:spacing w:before="7" w:line="237" w:lineRule="auto"/>
        <w:ind w:left="114" w:right="254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является: </w:t>
      </w:r>
      <w:r>
        <w:rPr>
          <w:sz w:val="24"/>
        </w:rPr>
        <w:t>формирование эстетического отношения к миру и художественному развитию ребенка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постредством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нацио</w:t>
      </w:r>
      <w:r>
        <w:rPr>
          <w:sz w:val="24"/>
        </w:rPr>
        <w:t>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культуры: 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песен, игр.</w:t>
      </w:r>
    </w:p>
    <w:p w:rsidR="00F82268" w:rsidRDefault="003A15A5">
      <w:pPr>
        <w:pStyle w:val="1"/>
        <w:spacing w:before="6" w:line="274" w:lineRule="exact"/>
        <w:jc w:val="left"/>
      </w:pPr>
      <w:r>
        <w:t>Задачи:</w:t>
      </w:r>
    </w:p>
    <w:p w:rsidR="00F82268" w:rsidRDefault="003A15A5">
      <w:pPr>
        <w:ind w:left="681"/>
        <w:jc w:val="both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8"/>
          <w:sz w:val="24"/>
        </w:rPr>
        <w:t xml:space="preserve"> </w:t>
      </w:r>
      <w:r>
        <w:rPr>
          <w:i/>
          <w:sz w:val="24"/>
        </w:rPr>
        <w:t>(от 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123" w:firstLine="566"/>
        <w:rPr>
          <w:sz w:val="24"/>
        </w:rPr>
      </w:pPr>
      <w:r>
        <w:rPr>
          <w:sz w:val="24"/>
        </w:rPr>
        <w:t>Формировать эмоциональный отклик на татарскую народную музыку и музыку 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113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тальянка,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прислушаться к тембрам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121" w:firstLine="566"/>
        <w:rPr>
          <w:sz w:val="24"/>
        </w:rPr>
      </w:pPr>
      <w:r>
        <w:rPr>
          <w:sz w:val="24"/>
        </w:rPr>
        <w:t>Познакомить с простейшими движениями, характерными для татарского танца: «простые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шаги»,</w:t>
      </w:r>
      <w:r>
        <w:rPr>
          <w:spacing w:val="55"/>
          <w:sz w:val="24"/>
        </w:rPr>
        <w:t xml:space="preserve"> </w:t>
      </w:r>
      <w:r>
        <w:rPr>
          <w:sz w:val="24"/>
        </w:rPr>
        <w:t>«притоп</w:t>
      </w:r>
      <w:r>
        <w:rPr>
          <w:spacing w:val="52"/>
          <w:sz w:val="24"/>
        </w:rPr>
        <w:t xml:space="preserve"> </w:t>
      </w:r>
      <w:r>
        <w:rPr>
          <w:sz w:val="24"/>
        </w:rPr>
        <w:t>одной</w:t>
      </w:r>
      <w:r>
        <w:rPr>
          <w:spacing w:val="51"/>
          <w:sz w:val="24"/>
        </w:rPr>
        <w:t xml:space="preserve"> </w:t>
      </w:r>
      <w:r>
        <w:rPr>
          <w:sz w:val="24"/>
        </w:rPr>
        <w:t>ногой»,</w:t>
      </w:r>
      <w:r>
        <w:rPr>
          <w:spacing w:val="55"/>
          <w:sz w:val="24"/>
        </w:rPr>
        <w:t xml:space="preserve"> </w:t>
      </w:r>
      <w:r>
        <w:rPr>
          <w:sz w:val="24"/>
        </w:rPr>
        <w:t>«притопы</w:t>
      </w:r>
      <w:r>
        <w:rPr>
          <w:spacing w:val="50"/>
          <w:sz w:val="24"/>
        </w:rPr>
        <w:t xml:space="preserve"> </w:t>
      </w:r>
      <w:r>
        <w:rPr>
          <w:sz w:val="24"/>
        </w:rPr>
        <w:t>двумя</w:t>
      </w:r>
      <w:r>
        <w:rPr>
          <w:spacing w:val="53"/>
          <w:sz w:val="24"/>
        </w:rPr>
        <w:t xml:space="preserve"> </w:t>
      </w:r>
      <w:r>
        <w:rPr>
          <w:sz w:val="24"/>
        </w:rPr>
        <w:t>ногами»,</w:t>
      </w:r>
      <w:r>
        <w:rPr>
          <w:spacing w:val="5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борма</w:t>
      </w:r>
      <w:proofErr w:type="spellEnd"/>
      <w:r>
        <w:rPr>
          <w:sz w:val="24"/>
        </w:rPr>
        <w:t>»</w:t>
      </w:r>
      <w:r>
        <w:rPr>
          <w:spacing w:val="46"/>
          <w:sz w:val="24"/>
        </w:rPr>
        <w:t xml:space="preserve"> </w:t>
      </w:r>
      <w:r>
        <w:rPr>
          <w:sz w:val="24"/>
        </w:rPr>
        <w:t>(упрощенный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вариант),</w:t>
      </w:r>
    </w:p>
    <w:p w:rsidR="00F82268" w:rsidRDefault="003A15A5">
      <w:pPr>
        <w:pStyle w:val="a3"/>
        <w:ind w:firstLine="0"/>
      </w:pPr>
      <w:r>
        <w:t>«дробный</w:t>
      </w:r>
      <w:r>
        <w:rPr>
          <w:spacing w:val="-5"/>
        </w:rPr>
        <w:t xml:space="preserve"> </w:t>
      </w:r>
      <w:r>
        <w:t>ход», «вертушки».</w:t>
      </w:r>
      <w:r>
        <w:rPr>
          <w:spacing w:val="-2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танцевать.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116" w:firstLine="566"/>
        <w:rPr>
          <w:sz w:val="24"/>
        </w:rPr>
      </w:pPr>
      <w:r>
        <w:rPr>
          <w:sz w:val="24"/>
        </w:rPr>
        <w:t>Включать музыку в структуру детских видов деятельности. Проводить 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</w:t>
      </w:r>
      <w:r>
        <w:rPr>
          <w:sz w:val="24"/>
        </w:rPr>
        <w:t>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 к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деятельности.</w:t>
      </w:r>
    </w:p>
    <w:p w:rsidR="00F82268" w:rsidRDefault="003A15A5">
      <w:pPr>
        <w:ind w:left="681"/>
        <w:jc w:val="both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256" w:firstLine="566"/>
        <w:rPr>
          <w:sz w:val="24"/>
        </w:rPr>
      </w:pPr>
      <w:r>
        <w:rPr>
          <w:sz w:val="24"/>
        </w:rPr>
        <w:t>Развивать интерес к национальной татарской музыке, поддерживать желание её слушать.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умению отзываться на её эмоционально-образное содержание, делит</w:t>
      </w:r>
      <w:r>
        <w:rPr>
          <w:sz w:val="24"/>
        </w:rPr>
        <w:t>ься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spacing w:before="1"/>
        <w:ind w:right="263" w:firstLine="566"/>
        <w:rPr>
          <w:sz w:val="24"/>
        </w:rPr>
      </w:pPr>
      <w:r>
        <w:rPr>
          <w:sz w:val="24"/>
        </w:rPr>
        <w:t>Используя музыкальные произведения татарских композиторов, вводить понятие трёх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музыкальных жанров: песня, танец, марш. Совершенствовать умение детей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 ее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266" w:firstLine="566"/>
        <w:rPr>
          <w:sz w:val="24"/>
        </w:rPr>
      </w:pPr>
      <w:r>
        <w:rPr>
          <w:sz w:val="24"/>
        </w:rPr>
        <w:t>Продолжать знакомство с музыкальными инструментами и их звучанием (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кубыз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569" w:firstLine="566"/>
        <w:jc w:val="left"/>
        <w:rPr>
          <w:sz w:val="24"/>
        </w:rPr>
      </w:pPr>
      <w:r>
        <w:rPr>
          <w:sz w:val="24"/>
        </w:rPr>
        <w:t>Развивать навык чистого интонирования, чёткого произношения слов, выразительного,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965"/>
        </w:tabs>
        <w:ind w:right="914" w:firstLine="566"/>
        <w:jc w:val="left"/>
        <w:rPr>
          <w:sz w:val="24"/>
        </w:rPr>
      </w:pPr>
      <w:r>
        <w:rPr>
          <w:sz w:val="24"/>
        </w:rPr>
        <w:t>Продолжать знакомство с простейшими</w:t>
      </w:r>
      <w:r>
        <w:rPr>
          <w:sz w:val="24"/>
        </w:rPr>
        <w:t xml:space="preserve"> движениями, характерными для 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танца:</w:t>
      </w:r>
      <w:r>
        <w:rPr>
          <w:spacing w:val="-1"/>
          <w:sz w:val="24"/>
        </w:rPr>
        <w:t xml:space="preserve"> </w:t>
      </w:r>
      <w:r>
        <w:rPr>
          <w:sz w:val="24"/>
        </w:rPr>
        <w:t>«ход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полупальцев</w:t>
      </w:r>
      <w:proofErr w:type="spellEnd"/>
      <w:r>
        <w:rPr>
          <w:sz w:val="24"/>
        </w:rPr>
        <w:t>», «одинарный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бишек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«присядка»,</w:t>
      </w:r>
      <w:r>
        <w:rPr>
          <w:spacing w:val="2"/>
          <w:sz w:val="24"/>
        </w:rPr>
        <w:t xml:space="preserve"> </w:t>
      </w:r>
      <w:r>
        <w:rPr>
          <w:sz w:val="24"/>
        </w:rPr>
        <w:t>«носок-пятка»,</w:t>
      </w:r>
      <w:r>
        <w:rPr>
          <w:spacing w:val="1"/>
          <w:sz w:val="24"/>
        </w:rPr>
        <w:t xml:space="preserve"> </w:t>
      </w:r>
      <w:r>
        <w:rPr>
          <w:sz w:val="24"/>
        </w:rPr>
        <w:t>«дробь»,</w:t>
      </w:r>
    </w:p>
    <w:p w:rsidR="00F82268" w:rsidRDefault="003A15A5">
      <w:pPr>
        <w:pStyle w:val="a3"/>
        <w:ind w:right="758" w:firstLine="0"/>
        <w:jc w:val="left"/>
      </w:pPr>
      <w:r>
        <w:t xml:space="preserve">«приподнимание на </w:t>
      </w:r>
      <w:proofErr w:type="spellStart"/>
      <w:r>
        <w:t>полупальцах</w:t>
      </w:r>
      <w:proofErr w:type="spellEnd"/>
      <w:r>
        <w:t>», «</w:t>
      </w:r>
      <w:proofErr w:type="spellStart"/>
      <w:r>
        <w:t>борма</w:t>
      </w:r>
      <w:proofErr w:type="spellEnd"/>
      <w:r>
        <w:t>» (упрощенный вариант), «кружение парами» и др.</w:t>
      </w:r>
      <w:r>
        <w:rPr>
          <w:spacing w:val="-57"/>
        </w:rPr>
        <w:t xml:space="preserve"> </w:t>
      </w:r>
      <w:r>
        <w:t>Формировать ритмичность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музыки.</w:t>
      </w:r>
    </w:p>
    <w:p w:rsidR="00F82268" w:rsidRDefault="003A15A5">
      <w:pPr>
        <w:pStyle w:val="a3"/>
        <w:ind w:right="134"/>
        <w:jc w:val="left"/>
      </w:pPr>
      <w:r>
        <w:rPr>
          <w:spacing w:val="-1"/>
        </w:rPr>
        <w:t xml:space="preserve">– Поощрять стремление передавать </w:t>
      </w:r>
      <w:r>
        <w:t>в двигательных импровизациях музыкально-игровой</w:t>
      </w:r>
      <w:r>
        <w:rPr>
          <w:spacing w:val="1"/>
        </w:rPr>
        <w:t xml:space="preserve"> </w:t>
      </w:r>
      <w:r>
        <w:t>образ, совместно с детьми обсуждать варианты воплощения («важный» петушок, «заботливые»</w:t>
      </w:r>
      <w:r>
        <w:rPr>
          <w:spacing w:val="1"/>
        </w:rPr>
        <w:t xml:space="preserve"> </w:t>
      </w:r>
      <w:r>
        <w:t>курочки, цыплята-непоседы и др.), помогать выбирать в</w:t>
      </w:r>
      <w:r>
        <w:t xml:space="preserve"> наибольшей степени </w:t>
      </w:r>
      <w:proofErr w:type="spellStart"/>
      <w:r>
        <w:t>соотвествующий</w:t>
      </w:r>
      <w:proofErr w:type="spellEnd"/>
      <w:r>
        <w:rPr>
          <w:spacing w:val="1"/>
        </w:rPr>
        <w:t xml:space="preserve"> </w:t>
      </w:r>
      <w:r>
        <w:t>характеру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образ,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каждую</w:t>
      </w:r>
      <w:r>
        <w:rPr>
          <w:spacing w:val="-3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находку.</w:t>
      </w:r>
    </w:p>
    <w:p w:rsidR="00F82268" w:rsidRDefault="00F82268">
      <w:pPr>
        <w:sectPr w:rsidR="00F82268">
          <w:pgSz w:w="11920" w:h="16850"/>
          <w:pgMar w:top="960" w:right="480" w:bottom="0" w:left="920" w:header="720" w:footer="720" w:gutter="0"/>
          <w:cols w:space="720"/>
        </w:sectPr>
      </w:pPr>
    </w:p>
    <w:p w:rsidR="00F82268" w:rsidRDefault="003A15A5">
      <w:pPr>
        <w:pStyle w:val="a3"/>
        <w:spacing w:before="70"/>
        <w:ind w:right="534"/>
        <w:jc w:val="left"/>
      </w:pPr>
      <w:r>
        <w:rPr>
          <w:spacing w:val="-1"/>
        </w:rPr>
        <w:lastRenderedPageBreak/>
        <w:t xml:space="preserve">– Включать музыку в структуру </w:t>
      </w:r>
      <w:r>
        <w:t>детских видов деятельности, интегрировать музыкальную</w:t>
      </w:r>
      <w:r>
        <w:rPr>
          <w:spacing w:val="-57"/>
        </w:rPr>
        <w:t xml:space="preserve"> </w:t>
      </w:r>
      <w:r>
        <w:t>деятельность с восприятием детской художественной литературы, изобразительного и</w:t>
      </w:r>
      <w:r>
        <w:rPr>
          <w:spacing w:val="1"/>
        </w:rPr>
        <w:t xml:space="preserve"> </w:t>
      </w:r>
      <w:r>
        <w:t>театрального искусства. Поддерживать детскую инициативу, стремление к импровизации 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воплощении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замыслов.</w:t>
      </w:r>
    </w:p>
    <w:p w:rsidR="00F82268" w:rsidRDefault="003A15A5">
      <w:pPr>
        <w:spacing w:before="1"/>
        <w:ind w:left="801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(5-6 лет)</w:t>
      </w:r>
    </w:p>
    <w:p w:rsidR="00F82268" w:rsidRDefault="003A15A5">
      <w:pPr>
        <w:pStyle w:val="a3"/>
        <w:ind w:right="263"/>
      </w:pPr>
      <w:r>
        <w:rPr>
          <w:spacing w:val="-1"/>
        </w:rPr>
        <w:t>– Развивать</w:t>
      </w:r>
      <w:r>
        <w:t xml:space="preserve"> </w:t>
      </w:r>
      <w:r>
        <w:rPr>
          <w:spacing w:val="-1"/>
        </w:rPr>
        <w:t>интонационно-мелодическое</w:t>
      </w:r>
      <w:r>
        <w:t xml:space="preserve"> восприятие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содержания, лежащего в её основе. Накапливать запас музыкальных впечатлений, учить узнавать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настроение, характе</w:t>
      </w:r>
      <w:r>
        <w:t>р музыки, развивать музыкальную память.</w:t>
      </w:r>
    </w:p>
    <w:p w:rsidR="00F82268" w:rsidRDefault="003A15A5">
      <w:pPr>
        <w:pStyle w:val="a3"/>
        <w:ind w:right="258"/>
      </w:pPr>
      <w:r>
        <w:rPr>
          <w:spacing w:val="-1"/>
        </w:rPr>
        <w:t>– Познакомить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понятием</w:t>
      </w:r>
      <w:r>
        <w:t xml:space="preserve"> </w:t>
      </w:r>
      <w:r>
        <w:rPr>
          <w:spacing w:val="-1"/>
        </w:rPr>
        <w:t>«жанр»</w:t>
      </w:r>
      <w:r>
        <w:t xml:space="preserve">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марш).</w:t>
      </w:r>
      <w:r>
        <w:rPr>
          <w:spacing w:val="1"/>
        </w:rPr>
        <w:t xml:space="preserve"> </w:t>
      </w:r>
      <w:r>
        <w:t>Учить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(домбра,</w:t>
      </w:r>
      <w:r>
        <w:rPr>
          <w:spacing w:val="1"/>
        </w:rPr>
        <w:t xml:space="preserve"> </w:t>
      </w:r>
      <w:proofErr w:type="spellStart"/>
      <w:r>
        <w:t>курай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кубыз</w:t>
      </w:r>
      <w:proofErr w:type="spellEnd"/>
      <w:r>
        <w:t>,</w:t>
      </w:r>
      <w:r>
        <w:rPr>
          <w:spacing w:val="1"/>
        </w:rPr>
        <w:t xml:space="preserve"> </w:t>
      </w:r>
      <w:r>
        <w:t>тальянка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Поддерживать беседу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произведении.</w:t>
      </w:r>
    </w:p>
    <w:p w:rsidR="00F82268" w:rsidRDefault="003A15A5">
      <w:pPr>
        <w:pStyle w:val="a3"/>
        <w:ind w:right="265"/>
      </w:pPr>
      <w:r>
        <w:rPr>
          <w:spacing w:val="-1"/>
        </w:rPr>
        <w:t>– Познакомить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мелодией</w:t>
      </w:r>
      <w:r>
        <w:t xml:space="preserve"> </w:t>
      </w:r>
      <w:r>
        <w:rPr>
          <w:spacing w:val="-1"/>
        </w:rPr>
        <w:t>Государственного</w:t>
      </w:r>
      <w:r>
        <w:t xml:space="preserve"> гимна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патриотизма.</w:t>
      </w:r>
    </w:p>
    <w:p w:rsidR="00F82268" w:rsidRDefault="003A15A5">
      <w:pPr>
        <w:pStyle w:val="a3"/>
        <w:ind w:right="257"/>
      </w:pPr>
      <w:r>
        <w:rPr>
          <w:spacing w:val="-1"/>
        </w:rPr>
        <w:t>– Обогащать</w:t>
      </w:r>
      <w:r>
        <w:t xml:space="preserve"> </w:t>
      </w:r>
      <w:r>
        <w:rPr>
          <w:spacing w:val="-1"/>
        </w:rPr>
        <w:t>музыкально-слуховой</w:t>
      </w:r>
      <w:r>
        <w:t xml:space="preserve"> </w:t>
      </w:r>
      <w:r>
        <w:rPr>
          <w:spacing w:val="-1"/>
        </w:rPr>
        <w:t>опыт</w:t>
      </w:r>
      <w:r>
        <w:t xml:space="preserve">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звучащими</w:t>
      </w:r>
      <w:r>
        <w:rPr>
          <w:spacing w:val="1"/>
        </w:rPr>
        <w:t xml:space="preserve"> </w:t>
      </w:r>
      <w:r>
        <w:t>сольными и хоровыми вокальными произведениями. Вызывать желание повторно прослушать</w:t>
      </w:r>
      <w:r>
        <w:rPr>
          <w:spacing w:val="1"/>
        </w:rPr>
        <w:t xml:space="preserve"> </w:t>
      </w:r>
      <w:r>
        <w:t>сольное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хоровое</w:t>
      </w:r>
      <w:r>
        <w:rPr>
          <w:spacing w:val="-2"/>
        </w:rPr>
        <w:t xml:space="preserve"> </w:t>
      </w:r>
      <w:r>
        <w:t>исполнение.</w:t>
      </w:r>
    </w:p>
    <w:p w:rsidR="00F82268" w:rsidRDefault="003A15A5">
      <w:pPr>
        <w:pStyle w:val="a3"/>
        <w:ind w:right="263"/>
      </w:pPr>
      <w:r>
        <w:rPr>
          <w:spacing w:val="-1"/>
        </w:rPr>
        <w:t xml:space="preserve">– Совершенствовать певческие </w:t>
      </w:r>
      <w:r>
        <w:t>навыки на основе национального репертуара. Выстраивать</w:t>
      </w:r>
      <w:r>
        <w:rPr>
          <w:spacing w:val="1"/>
        </w:rPr>
        <w:t xml:space="preserve"> </w:t>
      </w:r>
      <w:r>
        <w:t>деятельность по вокалу с учетом природных тип</w:t>
      </w:r>
      <w:r>
        <w:t>ов голосов, эмоционально передавая характер</w:t>
      </w:r>
      <w:r>
        <w:rPr>
          <w:spacing w:val="1"/>
        </w:rPr>
        <w:t xml:space="preserve"> </w:t>
      </w:r>
      <w:r>
        <w:t>песни.</w:t>
      </w:r>
    </w:p>
    <w:p w:rsidR="00F82268" w:rsidRDefault="003A15A5">
      <w:pPr>
        <w:pStyle w:val="a3"/>
        <w:spacing w:before="1"/>
        <w:ind w:right="370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Совершенствовать</w:t>
      </w:r>
      <w:r>
        <w:rPr>
          <w:spacing w:val="1"/>
        </w:rPr>
        <w:t xml:space="preserve"> </w:t>
      </w:r>
      <w:r>
        <w:rPr>
          <w:spacing w:val="-1"/>
        </w:rPr>
        <w:t>технику</w:t>
      </w:r>
      <w:r>
        <w:rPr>
          <w:spacing w:val="-8"/>
        </w:rPr>
        <w:t xml:space="preserve"> </w:t>
      </w:r>
      <w:r>
        <w:t>исполнения танцевальных</w:t>
      </w:r>
      <w:r>
        <w:rPr>
          <w:spacing w:val="1"/>
        </w:rPr>
        <w:t xml:space="preserve"> </w:t>
      </w:r>
      <w:r>
        <w:t>движений, отрабатывая их</w:t>
      </w:r>
      <w:r>
        <w:rPr>
          <w:spacing w:val="2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варианты:</w:t>
      </w:r>
      <w:r>
        <w:rPr>
          <w:spacing w:val="-1"/>
        </w:rPr>
        <w:t xml:space="preserve"> </w:t>
      </w:r>
      <w:r>
        <w:t>«одинарное</w:t>
      </w:r>
      <w:r>
        <w:rPr>
          <w:spacing w:val="-8"/>
        </w:rPr>
        <w:t xml:space="preserve"> </w:t>
      </w:r>
      <w:r>
        <w:t>захлестывание»,</w:t>
      </w:r>
      <w:r>
        <w:rPr>
          <w:spacing w:val="-2"/>
        </w:rPr>
        <w:t xml:space="preserve"> </w:t>
      </w:r>
      <w:r>
        <w:t>«дробь»,</w:t>
      </w:r>
      <w:r>
        <w:rPr>
          <w:spacing w:val="-1"/>
        </w:rPr>
        <w:t xml:space="preserve"> </w:t>
      </w:r>
      <w:r>
        <w:t>«</w:t>
      </w:r>
      <w:proofErr w:type="spellStart"/>
      <w:r>
        <w:t>борма</w:t>
      </w:r>
      <w:proofErr w:type="spellEnd"/>
      <w:r>
        <w:t>»,</w:t>
      </w:r>
      <w:r>
        <w:rPr>
          <w:spacing w:val="-1"/>
        </w:rPr>
        <w:t xml:space="preserve"> </w:t>
      </w:r>
      <w:r>
        <w:t>«</w:t>
      </w:r>
      <w:proofErr w:type="spellStart"/>
      <w:r>
        <w:t>бишек</w:t>
      </w:r>
      <w:proofErr w:type="spellEnd"/>
      <w:r>
        <w:t>», «присядка»,</w:t>
      </w:r>
      <w:r>
        <w:rPr>
          <w:spacing w:val="-2"/>
        </w:rPr>
        <w:t xml:space="preserve"> </w:t>
      </w:r>
      <w:r>
        <w:t>«носок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пятка»,</w:t>
      </w:r>
    </w:p>
    <w:p w:rsidR="00F82268" w:rsidRDefault="003A15A5">
      <w:pPr>
        <w:pStyle w:val="a3"/>
        <w:ind w:firstLine="0"/>
      </w:pPr>
      <w:r>
        <w:t>«основной</w:t>
      </w:r>
      <w:r>
        <w:rPr>
          <w:spacing w:val="-4"/>
        </w:rPr>
        <w:t xml:space="preserve"> </w:t>
      </w:r>
      <w:r>
        <w:t>ход»,</w:t>
      </w:r>
      <w:r>
        <w:rPr>
          <w:spacing w:val="1"/>
        </w:rPr>
        <w:t xml:space="preserve"> </w:t>
      </w:r>
      <w:r>
        <w:t>«ход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каблука»,</w:t>
      </w:r>
      <w:r>
        <w:rPr>
          <w:spacing w:val="3"/>
        </w:rPr>
        <w:t xml:space="preserve"> </w:t>
      </w:r>
      <w:r>
        <w:t>«боковой</w:t>
      </w:r>
      <w:r>
        <w:rPr>
          <w:spacing w:val="-3"/>
        </w:rPr>
        <w:t xml:space="preserve"> </w:t>
      </w:r>
      <w:r>
        <w:t>ход»,</w:t>
      </w:r>
      <w:r>
        <w:rPr>
          <w:spacing w:val="3"/>
        </w:rPr>
        <w:t xml:space="preserve"> </w:t>
      </w:r>
      <w:r>
        <w:t>«кружение</w:t>
      </w:r>
      <w:r>
        <w:rPr>
          <w:spacing w:val="-2"/>
        </w:rPr>
        <w:t xml:space="preserve"> </w:t>
      </w:r>
      <w:r>
        <w:t>парами»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82268" w:rsidRDefault="003A15A5">
      <w:pPr>
        <w:pStyle w:val="a3"/>
        <w:jc w:val="left"/>
      </w:pPr>
      <w:r>
        <w:rPr>
          <w:spacing w:val="-1"/>
        </w:rPr>
        <w:t xml:space="preserve">– Поддерживать проявления музыкально-двигательной </w:t>
      </w:r>
      <w:r>
        <w:t>импровизации в работе над</w:t>
      </w:r>
      <w:r>
        <w:rPr>
          <w:spacing w:val="-57"/>
        </w:rPr>
        <w:t xml:space="preserve"> </w:t>
      </w:r>
      <w:r>
        <w:t>танцевальными</w:t>
      </w:r>
      <w:r>
        <w:rPr>
          <w:spacing w:val="-1"/>
        </w:rPr>
        <w:t xml:space="preserve"> </w:t>
      </w:r>
      <w:r>
        <w:t>движениями.</w:t>
      </w:r>
    </w:p>
    <w:p w:rsidR="00F82268" w:rsidRDefault="003A15A5">
      <w:pPr>
        <w:pStyle w:val="a3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Познакомить</w:t>
      </w:r>
      <w:r>
        <w:t xml:space="preserve"> </w:t>
      </w:r>
      <w:r>
        <w:rPr>
          <w:spacing w:val="-1"/>
        </w:rPr>
        <w:t>детей</w:t>
      </w:r>
      <w:r>
        <w:t xml:space="preserve"> с</w:t>
      </w:r>
      <w:r>
        <w:rPr>
          <w:spacing w:val="-1"/>
        </w:rPr>
        <w:t xml:space="preserve"> </w:t>
      </w:r>
      <w:r>
        <w:t>ходом 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(русском) хороводе, формировать</w:t>
      </w:r>
      <w:r>
        <w:rPr>
          <w:spacing w:val="1"/>
        </w:rPr>
        <w:t xml:space="preserve"> </w:t>
      </w:r>
      <w:r>
        <w:t>легкость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естественных движениях</w:t>
      </w:r>
      <w:r>
        <w:t>.</w:t>
      </w:r>
    </w:p>
    <w:p w:rsidR="00F82268" w:rsidRDefault="003A15A5">
      <w:pPr>
        <w:pStyle w:val="a3"/>
        <w:jc w:val="left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Познакомить</w:t>
      </w:r>
      <w:r>
        <w:rPr>
          <w:spacing w:val="37"/>
        </w:rPr>
        <w:t xml:space="preserve"> </w:t>
      </w:r>
      <w:r>
        <w:rPr>
          <w:spacing w:val="-1"/>
        </w:rPr>
        <w:t>с</w:t>
      </w:r>
      <w:r>
        <w:rPr>
          <w:spacing w:val="35"/>
        </w:rPr>
        <w:t xml:space="preserve"> </w:t>
      </w:r>
      <w:r>
        <w:rPr>
          <w:spacing w:val="-1"/>
        </w:rPr>
        <w:t>элементами</w:t>
      </w:r>
      <w:r>
        <w:rPr>
          <w:spacing w:val="36"/>
        </w:rPr>
        <w:t xml:space="preserve"> </w:t>
      </w:r>
      <w:r>
        <w:rPr>
          <w:spacing w:val="-1"/>
        </w:rPr>
        <w:t>танцевальных</w:t>
      </w:r>
      <w:r>
        <w:rPr>
          <w:spacing w:val="38"/>
        </w:rPr>
        <w:t xml:space="preserve"> </w:t>
      </w:r>
      <w:r>
        <w:rPr>
          <w:spacing w:val="-1"/>
        </w:rPr>
        <w:t>движений</w:t>
      </w:r>
      <w:r>
        <w:rPr>
          <w:spacing w:val="35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Поволжья.</w:t>
      </w:r>
      <w:r>
        <w:rPr>
          <w:spacing w:val="36"/>
        </w:rPr>
        <w:t xml:space="preserve"> </w:t>
      </w:r>
      <w:r>
        <w:t>Развивать</w:t>
      </w:r>
      <w:r>
        <w:rPr>
          <w:spacing w:val="50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передавать через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содержание.</w:t>
      </w:r>
    </w:p>
    <w:p w:rsidR="00F82268" w:rsidRDefault="003A15A5">
      <w:pPr>
        <w:ind w:left="681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7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3"/>
        <w:ind w:right="258"/>
      </w:pPr>
      <w:r>
        <w:rPr>
          <w:spacing w:val="-1"/>
        </w:rPr>
        <w:t>– Приобщать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музыкальной</w:t>
      </w:r>
      <w:r>
        <w:t xml:space="preserve"> </w:t>
      </w:r>
      <w:r>
        <w:rPr>
          <w:spacing w:val="-1"/>
        </w:rPr>
        <w:t>культуре</w:t>
      </w:r>
      <w:r>
        <w:t xml:space="preserve"> </w:t>
      </w:r>
      <w:r>
        <w:rPr>
          <w:spacing w:val="-1"/>
        </w:rPr>
        <w:t>татарского</w:t>
      </w:r>
      <w:r>
        <w:t xml:space="preserve"> народа.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оркестровой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характер музыки, поддерживать</w:t>
      </w:r>
      <w:r>
        <w:rPr>
          <w:spacing w:val="1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о ней.</w:t>
      </w:r>
    </w:p>
    <w:p w:rsidR="00F82268" w:rsidRDefault="003A15A5">
      <w:pPr>
        <w:pStyle w:val="a3"/>
        <w:ind w:right="262"/>
      </w:pPr>
      <w:r>
        <w:rPr>
          <w:spacing w:val="-1"/>
        </w:rPr>
        <w:t xml:space="preserve">– Вызывать яркий эмоциональный отклик </w:t>
      </w:r>
      <w:r>
        <w:t>при восприятии музыкальных произведений С.</w:t>
      </w:r>
      <w:r>
        <w:rPr>
          <w:spacing w:val="1"/>
        </w:rPr>
        <w:t xml:space="preserve"> </w:t>
      </w:r>
      <w:r>
        <w:t>Сайдашева,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Яруллина</w:t>
      </w:r>
      <w:proofErr w:type="spellEnd"/>
      <w:r>
        <w:t>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Яхина</w:t>
      </w:r>
      <w:proofErr w:type="spellEnd"/>
      <w:r>
        <w:t>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Жиганова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 инструментов.</w:t>
      </w:r>
    </w:p>
    <w:p w:rsidR="00F82268" w:rsidRDefault="003A15A5">
      <w:pPr>
        <w:pStyle w:val="a3"/>
        <w:ind w:right="264"/>
      </w:pPr>
      <w:r>
        <w:rPr>
          <w:spacing w:val="-1"/>
        </w:rPr>
        <w:t xml:space="preserve">– Познакомить детей с мелодией Государственного </w:t>
      </w:r>
      <w:r>
        <w:t>гимна Российской Федерации.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гражданственности.</w:t>
      </w:r>
    </w:p>
    <w:p w:rsidR="00F82268" w:rsidRDefault="003A15A5">
      <w:pPr>
        <w:pStyle w:val="a3"/>
        <w:ind w:right="260"/>
      </w:pPr>
      <w:r>
        <w:t>– 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 репертуара, добиваться чистого интонирования, правильного произношения слов,</w:t>
      </w:r>
      <w:r>
        <w:rPr>
          <w:spacing w:val="1"/>
        </w:rPr>
        <w:t xml:space="preserve"> </w:t>
      </w:r>
      <w:r>
        <w:t>музыкально</w:t>
      </w:r>
      <w:r>
        <w:rPr>
          <w:spacing w:val="-1"/>
        </w:rPr>
        <w:t xml:space="preserve"> </w:t>
      </w:r>
      <w:r>
        <w:t>выразительного пе</w:t>
      </w:r>
      <w:r>
        <w:t>ния.</w:t>
      </w:r>
    </w:p>
    <w:p w:rsidR="00F82268" w:rsidRDefault="003A15A5">
      <w:pPr>
        <w:pStyle w:val="a3"/>
        <w:spacing w:before="1"/>
        <w:ind w:left="681" w:firstLine="0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Расширять</w:t>
      </w:r>
      <w:r>
        <w:rPr>
          <w:spacing w:val="1"/>
        </w:rPr>
        <w:t xml:space="preserve"> </w:t>
      </w:r>
      <w:r>
        <w:rPr>
          <w:spacing w:val="-1"/>
        </w:rPr>
        <w:t>объем основных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танцевальных</w:t>
      </w:r>
      <w:r>
        <w:rPr>
          <w:spacing w:val="2"/>
        </w:rPr>
        <w:t xml:space="preserve"> </w:t>
      </w:r>
      <w:r>
        <w:rPr>
          <w:spacing w:val="-1"/>
        </w:rPr>
        <w:t>движений:</w:t>
      </w:r>
      <w:r>
        <w:rPr>
          <w:spacing w:val="10"/>
        </w:rPr>
        <w:t xml:space="preserve"> </w:t>
      </w:r>
      <w:r>
        <w:t>«пружинистый</w:t>
      </w:r>
      <w:r>
        <w:rPr>
          <w:spacing w:val="1"/>
        </w:rPr>
        <w:t xml:space="preserve"> </w:t>
      </w:r>
      <w:r>
        <w:t>ход»,</w:t>
      </w:r>
      <w:r>
        <w:rPr>
          <w:spacing w:val="6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ход»,</w:t>
      </w:r>
    </w:p>
    <w:p w:rsidR="00F82268" w:rsidRDefault="003A15A5">
      <w:pPr>
        <w:pStyle w:val="a3"/>
        <w:ind w:firstLine="0"/>
      </w:pPr>
      <w:r>
        <w:t>«</w:t>
      </w:r>
      <w:proofErr w:type="spellStart"/>
      <w:r>
        <w:t>апипа</w:t>
      </w:r>
      <w:proofErr w:type="spellEnd"/>
      <w:r>
        <w:t>»,</w:t>
      </w:r>
      <w:r>
        <w:rPr>
          <w:spacing w:val="46"/>
        </w:rPr>
        <w:t xml:space="preserve"> </w:t>
      </w:r>
      <w:r>
        <w:t>прыжковая</w:t>
      </w:r>
      <w:r>
        <w:rPr>
          <w:spacing w:val="48"/>
        </w:rPr>
        <w:t xml:space="preserve"> </w:t>
      </w:r>
      <w:r>
        <w:t>цепочка»,</w:t>
      </w:r>
      <w:r>
        <w:rPr>
          <w:spacing w:val="51"/>
        </w:rPr>
        <w:t xml:space="preserve"> </w:t>
      </w:r>
      <w:r>
        <w:t>«</w:t>
      </w:r>
      <w:proofErr w:type="spellStart"/>
      <w:r>
        <w:t>борма</w:t>
      </w:r>
      <w:proofErr w:type="spellEnd"/>
      <w:r>
        <w:t>»,</w:t>
      </w:r>
      <w:r>
        <w:rPr>
          <w:spacing w:val="53"/>
        </w:rPr>
        <w:t xml:space="preserve"> </w:t>
      </w:r>
      <w:r>
        <w:t>«</w:t>
      </w:r>
      <w:proofErr w:type="spellStart"/>
      <w:r>
        <w:t>бишек</w:t>
      </w:r>
      <w:proofErr w:type="spellEnd"/>
      <w:r>
        <w:t>»,</w:t>
      </w:r>
      <w:r>
        <w:rPr>
          <w:spacing w:val="51"/>
        </w:rPr>
        <w:t xml:space="preserve"> </w:t>
      </w:r>
      <w:r>
        <w:t>«носок</w:t>
      </w:r>
      <w:r>
        <w:rPr>
          <w:spacing w:val="52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пятка»,</w:t>
      </w:r>
      <w:r>
        <w:rPr>
          <w:spacing w:val="51"/>
        </w:rPr>
        <w:t xml:space="preserve"> </w:t>
      </w:r>
      <w:r>
        <w:t>«пятка</w:t>
      </w:r>
      <w:r>
        <w:rPr>
          <w:spacing w:val="47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носок»,</w:t>
      </w:r>
      <w:r>
        <w:rPr>
          <w:spacing w:val="53"/>
        </w:rPr>
        <w:t xml:space="preserve"> </w:t>
      </w:r>
      <w:r>
        <w:t>«дробь»,</w:t>
      </w:r>
    </w:p>
    <w:p w:rsidR="00F82268" w:rsidRDefault="003A15A5">
      <w:pPr>
        <w:pStyle w:val="a3"/>
        <w:ind w:firstLine="0"/>
      </w:pPr>
      <w:r>
        <w:t>«мелкая</w:t>
      </w:r>
      <w:r>
        <w:rPr>
          <w:spacing w:val="17"/>
        </w:rPr>
        <w:t xml:space="preserve"> </w:t>
      </w:r>
      <w:r>
        <w:t>дробь»,</w:t>
      </w:r>
      <w:r>
        <w:rPr>
          <w:spacing w:val="22"/>
        </w:rPr>
        <w:t xml:space="preserve"> </w:t>
      </w:r>
      <w:r>
        <w:t>«основной</w:t>
      </w:r>
      <w:r>
        <w:rPr>
          <w:spacing w:val="17"/>
        </w:rPr>
        <w:t xml:space="preserve"> </w:t>
      </w:r>
      <w:r>
        <w:t>ход»,</w:t>
      </w:r>
      <w:r>
        <w:rPr>
          <w:spacing w:val="22"/>
        </w:rPr>
        <w:t xml:space="preserve"> </w:t>
      </w:r>
      <w:r>
        <w:t>«ход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каблука»,</w:t>
      </w:r>
      <w:r>
        <w:rPr>
          <w:spacing w:val="24"/>
        </w:rPr>
        <w:t xml:space="preserve"> </w:t>
      </w:r>
      <w:r>
        <w:t>«простой</w:t>
      </w:r>
      <w:r>
        <w:rPr>
          <w:spacing w:val="20"/>
        </w:rPr>
        <w:t xml:space="preserve"> </w:t>
      </w:r>
      <w:r>
        <w:t>шаг»,</w:t>
      </w:r>
      <w:r>
        <w:rPr>
          <w:spacing w:val="22"/>
        </w:rPr>
        <w:t xml:space="preserve"> </w:t>
      </w:r>
      <w:r>
        <w:t>«волчок»,</w:t>
      </w:r>
      <w:r>
        <w:rPr>
          <w:spacing w:val="22"/>
        </w:rPr>
        <w:t xml:space="preserve"> </w:t>
      </w:r>
      <w:r>
        <w:t>«тройной</w:t>
      </w:r>
      <w:r>
        <w:rPr>
          <w:spacing w:val="17"/>
        </w:rPr>
        <w:t xml:space="preserve"> </w:t>
      </w:r>
      <w:r>
        <w:t>притоп»,</w:t>
      </w:r>
    </w:p>
    <w:p w:rsidR="00F82268" w:rsidRDefault="003A15A5">
      <w:pPr>
        <w:pStyle w:val="a3"/>
        <w:ind w:firstLine="0"/>
      </w:pPr>
      <w:r>
        <w:t>«кружение</w:t>
      </w:r>
      <w:r>
        <w:rPr>
          <w:spacing w:val="-3"/>
        </w:rPr>
        <w:t xml:space="preserve"> </w:t>
      </w:r>
      <w:r>
        <w:t>парами»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Совершенствовать технику</w:t>
      </w:r>
      <w:r>
        <w:rPr>
          <w:spacing w:val="-9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танца.</w:t>
      </w:r>
    </w:p>
    <w:p w:rsidR="00F82268" w:rsidRDefault="003A15A5">
      <w:pPr>
        <w:pStyle w:val="a3"/>
        <w:ind w:right="261"/>
      </w:pPr>
      <w:r>
        <w:rPr>
          <w:spacing w:val="-1"/>
        </w:rPr>
        <w:t>– Создавать</w:t>
      </w:r>
      <w:r>
        <w:t xml:space="preserve"> </w:t>
      </w:r>
      <w:r>
        <w:rPr>
          <w:spacing w:val="-1"/>
        </w:rPr>
        <w:t>условия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приобретения</w:t>
      </w:r>
      <w:r>
        <w:t xml:space="preserve"> опыта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развивать эмоциональное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F82268" w:rsidRDefault="003A15A5">
      <w:pPr>
        <w:pStyle w:val="a3"/>
        <w:ind w:right="254"/>
      </w:pPr>
      <w:r>
        <w:rPr>
          <w:spacing w:val="-1"/>
        </w:rPr>
        <w:t>– Рассказать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назначении</w:t>
      </w:r>
      <w:r>
        <w:t xml:space="preserve"> </w:t>
      </w:r>
      <w:r>
        <w:rPr>
          <w:spacing w:val="-1"/>
        </w:rPr>
        <w:t>театра,</w:t>
      </w:r>
      <w:r>
        <w:t xml:space="preserve"> деятельности</w:t>
      </w:r>
      <w:r>
        <w:rPr>
          <w:spacing w:val="1"/>
        </w:rPr>
        <w:t xml:space="preserve"> </w:t>
      </w:r>
      <w:r>
        <w:t>актера,</w:t>
      </w:r>
      <w:r>
        <w:rPr>
          <w:spacing w:val="1"/>
        </w:rPr>
        <w:t xml:space="preserve"> </w:t>
      </w:r>
      <w:r>
        <w:t>режиссера,</w:t>
      </w:r>
      <w:r>
        <w:rPr>
          <w:spacing w:val="1"/>
        </w:rPr>
        <w:t xml:space="preserve"> </w:t>
      </w:r>
      <w:r>
        <w:t>декоратора,</w:t>
      </w:r>
      <w:r>
        <w:rPr>
          <w:spacing w:val="1"/>
        </w:rPr>
        <w:t xml:space="preserve"> </w:t>
      </w:r>
      <w:r>
        <w:t>гримёра.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музыкально-двигательную</w:t>
      </w:r>
      <w:r>
        <w:rPr>
          <w:spacing w:val="1"/>
        </w:rPr>
        <w:t xml:space="preserve"> </w:t>
      </w:r>
      <w:r>
        <w:t>импровизацию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этюдах,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proofErr w:type="spellStart"/>
      <w:r>
        <w:t>комппозиций</w:t>
      </w:r>
      <w:proofErr w:type="spellEnd"/>
      <w:r>
        <w:t>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-1"/>
        </w:rPr>
        <w:t xml:space="preserve"> </w:t>
      </w:r>
      <w:r>
        <w:t>деятельности.</w:t>
      </w:r>
    </w:p>
    <w:p w:rsidR="00F82268" w:rsidRDefault="003A15A5" w:rsidP="003A15A5">
      <w:pPr>
        <w:pStyle w:val="1"/>
        <w:spacing w:before="9" w:line="235" w:lineRule="auto"/>
        <w:ind w:left="681" w:right="554"/>
        <w:jc w:val="both"/>
      </w:pPr>
      <w:r>
        <w:t>Це</w:t>
      </w:r>
      <w:r>
        <w:t>левые ориентиры на этапе завершения освоения обязательной части Программы:</w:t>
      </w:r>
      <w:r>
        <w:rPr>
          <w:spacing w:val="-57"/>
        </w:rPr>
        <w:t xml:space="preserve"> </w:t>
      </w:r>
    </w:p>
    <w:p w:rsidR="00F82268" w:rsidRDefault="003A15A5">
      <w:pPr>
        <w:spacing w:before="1"/>
        <w:ind w:left="681"/>
        <w:jc w:val="both"/>
        <w:rPr>
          <w:i/>
          <w:sz w:val="24"/>
        </w:rPr>
      </w:pPr>
      <w:r>
        <w:rPr>
          <w:b/>
          <w:sz w:val="24"/>
        </w:rPr>
        <w:t>М</w:t>
      </w:r>
      <w:r>
        <w:rPr>
          <w:b/>
          <w:sz w:val="24"/>
        </w:rPr>
        <w:t>ладшая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4" w:firstLine="566"/>
        <w:rPr>
          <w:sz w:val="24"/>
        </w:rPr>
      </w:pP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октавы).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lastRenderedPageBreak/>
        <w:t>Замечает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(тихо -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громко).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Поет,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отставая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опережая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55" w:firstLine="566"/>
        <w:rPr>
          <w:sz w:val="24"/>
        </w:rPr>
      </w:pPr>
      <w:r>
        <w:rPr>
          <w:sz w:val="24"/>
        </w:rPr>
        <w:t>Выполняет танцевальные движения: кружится в парах, притоптывает попеременно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двигается под 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(флажки,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листочки, платочки и т.</w:t>
      </w:r>
      <w:r>
        <w:rPr>
          <w:spacing w:val="-3"/>
          <w:sz w:val="24"/>
        </w:rPr>
        <w:t xml:space="preserve"> </w:t>
      </w:r>
      <w:r>
        <w:rPr>
          <w:sz w:val="24"/>
        </w:rPr>
        <w:t>п.).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(металлофон,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F82268" w:rsidRDefault="003A15A5">
      <w:pPr>
        <w:ind w:left="681"/>
        <w:jc w:val="both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Внимательно слушает музыкальное произведение, чувствует его характер; 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рисунком, движением.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Узнает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сексты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септимы).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Поет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заканчивает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59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отвечающие характеру музыки, самостоятельно меня</w:t>
      </w:r>
      <w:r>
        <w:rPr>
          <w:sz w:val="24"/>
        </w:rPr>
        <w:t>я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пружинка, подскоки, движение парами по кругу, кружение по одному и в парах; движения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(с</w:t>
      </w:r>
      <w:r>
        <w:rPr>
          <w:spacing w:val="-2"/>
          <w:sz w:val="24"/>
        </w:rPr>
        <w:t xml:space="preserve"> </w:t>
      </w:r>
      <w:r>
        <w:rPr>
          <w:sz w:val="24"/>
        </w:rPr>
        <w:t>куклами, игрушками, ленточками).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5" w:firstLine="566"/>
        <w:rPr>
          <w:sz w:val="24"/>
        </w:rPr>
      </w:pPr>
      <w:r>
        <w:rPr>
          <w:sz w:val="24"/>
        </w:rPr>
        <w:t>Инсценирует (совместно с воспит</w:t>
      </w:r>
      <w:r>
        <w:rPr>
          <w:sz w:val="24"/>
        </w:rPr>
        <w:t>ателем) песни, хороводы. Играет на металлофоне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звуке.</w:t>
      </w:r>
    </w:p>
    <w:p w:rsidR="00F82268" w:rsidRDefault="003A15A5">
      <w:pPr>
        <w:ind w:left="681"/>
        <w:jc w:val="both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2" w:firstLine="566"/>
        <w:rPr>
          <w:sz w:val="24"/>
        </w:rPr>
      </w:pP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(марш,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песня);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(фортепиано, скрипка).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 квинты).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6" w:firstLine="566"/>
        <w:rPr>
          <w:sz w:val="24"/>
        </w:rPr>
      </w:pP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звуком;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заканчивает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песню;</w:t>
      </w:r>
      <w:r>
        <w:rPr>
          <w:spacing w:val="-4"/>
          <w:sz w:val="24"/>
        </w:rPr>
        <w:t xml:space="preserve"> </w:t>
      </w:r>
      <w:r>
        <w:rPr>
          <w:sz w:val="24"/>
        </w:rPr>
        <w:t>поет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Ритмично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1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кружении.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>Самостоятельно инсценирует содержание песен, хороводов; действует,</w:t>
      </w:r>
      <w:r>
        <w:rPr>
          <w:sz w:val="24"/>
        </w:rPr>
        <w:t xml:space="preserve"> не 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металлофоне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группами.</w:t>
      </w:r>
    </w:p>
    <w:p w:rsidR="00F82268" w:rsidRDefault="003A15A5">
      <w:pPr>
        <w:ind w:left="681"/>
        <w:jc w:val="both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Узнает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(марш,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песня);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(фортепиано, скрипка)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spacing w:before="1"/>
        <w:ind w:left="1401" w:hanging="721"/>
        <w:rPr>
          <w:sz w:val="24"/>
        </w:rPr>
      </w:pP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7" w:firstLine="566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настроения.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>Определяет общее настроение, характер музыкального произведения в целом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пьесы.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0" w:firstLine="566"/>
        <w:rPr>
          <w:sz w:val="24"/>
        </w:rPr>
      </w:pP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пьесы,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узнавать 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ы.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left="1401" w:hanging="721"/>
        <w:rPr>
          <w:sz w:val="24"/>
        </w:rPr>
      </w:pPr>
      <w:r>
        <w:rPr>
          <w:sz w:val="24"/>
        </w:rPr>
        <w:t>Выражает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рисунках.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1" w:firstLine="566"/>
        <w:rPr>
          <w:sz w:val="24"/>
        </w:rPr>
      </w:pP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передавая мелодию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2" w:firstLine="566"/>
        <w:rPr>
          <w:sz w:val="24"/>
        </w:rPr>
      </w:pPr>
      <w:r>
        <w:rPr>
          <w:sz w:val="24"/>
        </w:rPr>
        <w:t>Воспроизводит и чисто поет общее направление мелодии и отдельные её отрезки с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аккомпанементом.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4" w:firstLine="566"/>
        <w:rPr>
          <w:sz w:val="24"/>
        </w:rPr>
      </w:pP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артикулируя,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распределяя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дыхание.</w:t>
      </w:r>
    </w:p>
    <w:p w:rsidR="00F82268" w:rsidRDefault="00F82268">
      <w:pPr>
        <w:jc w:val="both"/>
        <w:rPr>
          <w:sz w:val="24"/>
        </w:rPr>
        <w:sectPr w:rsidR="00F82268">
          <w:pgSz w:w="11920" w:h="16850"/>
          <w:pgMar w:top="960" w:right="480" w:bottom="0" w:left="920" w:header="720" w:footer="720" w:gutter="0"/>
          <w:cols w:space="720"/>
        </w:sectPr>
      </w:pP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spacing w:before="70"/>
        <w:ind w:left="1401" w:hanging="721"/>
        <w:rPr>
          <w:sz w:val="24"/>
        </w:rPr>
      </w:pPr>
      <w:r>
        <w:rPr>
          <w:sz w:val="24"/>
        </w:rPr>
        <w:lastRenderedPageBreak/>
        <w:t>Поет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59" w:firstLine="566"/>
        <w:rPr>
          <w:sz w:val="24"/>
        </w:rPr>
      </w:pPr>
      <w:r>
        <w:rPr>
          <w:sz w:val="24"/>
        </w:rPr>
        <w:t>Выразительно и ритмично двигается в соответств</w:t>
      </w:r>
      <w:r>
        <w:rPr>
          <w:sz w:val="24"/>
        </w:rPr>
        <w:t>ии с разнообразным 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spacing w:before="1"/>
        <w:ind w:right="263" w:firstLine="566"/>
        <w:rPr>
          <w:sz w:val="24"/>
        </w:rPr>
      </w:pPr>
      <w:r>
        <w:rPr>
          <w:sz w:val="24"/>
        </w:rPr>
        <w:t>Выполняет танцевальные движения: шаг с притопом, приставной шаг с приседанием,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пружинящий шаг, боковой галоп, переменный шаг; выразительно и ритмично исполнять 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57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</w:t>
      </w:r>
      <w:r>
        <w:rPr>
          <w:sz w:val="24"/>
        </w:rPr>
        <w:t>ь,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другу.</w:t>
      </w:r>
    </w:p>
    <w:p w:rsidR="00F82268" w:rsidRDefault="003A15A5">
      <w:pPr>
        <w:pStyle w:val="a4"/>
        <w:numPr>
          <w:ilvl w:val="1"/>
          <w:numId w:val="1"/>
        </w:numPr>
        <w:tabs>
          <w:tab w:val="left" w:pos="1402"/>
        </w:tabs>
        <w:ind w:right="263" w:firstLine="566"/>
        <w:rPr>
          <w:sz w:val="24"/>
        </w:rPr>
      </w:pPr>
      <w:r>
        <w:rPr>
          <w:sz w:val="24"/>
        </w:rPr>
        <w:t xml:space="preserve">Исполняет сольно и в ансамбле на ударных и </w:t>
      </w:r>
      <w:proofErr w:type="spellStart"/>
      <w:r>
        <w:rPr>
          <w:sz w:val="24"/>
        </w:rPr>
        <w:t>звуковысотных</w:t>
      </w:r>
      <w:proofErr w:type="spellEnd"/>
      <w:r>
        <w:rPr>
          <w:sz w:val="24"/>
        </w:rPr>
        <w:t xml:space="preserve"> детских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 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 и мелодии.</w:t>
      </w:r>
    </w:p>
    <w:p w:rsidR="00F82268" w:rsidRDefault="003A15A5">
      <w:pPr>
        <w:pStyle w:val="1"/>
        <w:spacing w:before="5"/>
        <w:ind w:right="256" w:firstLine="566"/>
        <w:jc w:val="both"/>
      </w:pPr>
      <w:r>
        <w:t>Целевые ориентиры на этапе завершения освоения части Программы,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</w:t>
      </w:r>
      <w:r>
        <w:t>й</w:t>
      </w:r>
    </w:p>
    <w:p w:rsidR="00F82268" w:rsidRDefault="003A15A5">
      <w:pPr>
        <w:ind w:left="114"/>
        <w:rPr>
          <w:i/>
          <w:sz w:val="24"/>
        </w:rPr>
      </w:pPr>
      <w:bookmarkStart w:id="0" w:name="_GoBack"/>
      <w:bookmarkEnd w:id="0"/>
      <w:r>
        <w:rPr>
          <w:b/>
          <w:sz w:val="24"/>
        </w:rPr>
        <w:t>Младшая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58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6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9"/>
          <w:sz w:val="24"/>
        </w:rPr>
        <w:t xml:space="preserve"> </w:t>
      </w:r>
      <w:r>
        <w:rPr>
          <w:sz w:val="24"/>
        </w:rPr>
        <w:t>игру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before="7" w:line="235" w:lineRule="auto"/>
        <w:ind w:right="256" w:firstLine="0"/>
        <w:jc w:val="left"/>
        <w:rPr>
          <w:sz w:val="24"/>
        </w:rPr>
      </w:pPr>
      <w:r>
        <w:t>включается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этюды-драматизации,</w:t>
      </w:r>
      <w:r>
        <w:rPr>
          <w:spacing w:val="7"/>
        </w:rPr>
        <w:t xml:space="preserve"> </w:t>
      </w:r>
      <w:r>
        <w:t>обыгрывание</w:t>
      </w:r>
      <w:r>
        <w:rPr>
          <w:spacing w:val="7"/>
        </w:rPr>
        <w:t xml:space="preserve"> </w:t>
      </w:r>
      <w:proofErr w:type="spellStart"/>
      <w:r>
        <w:t>потешек</w:t>
      </w:r>
      <w:proofErr w:type="spellEnd"/>
      <w:r>
        <w:t>,</w:t>
      </w:r>
      <w:r>
        <w:rPr>
          <w:spacing w:val="7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плясок,</w:t>
      </w:r>
      <w:r>
        <w:rPr>
          <w:spacing w:val="7"/>
        </w:rPr>
        <w:t xml:space="preserve"> </w:t>
      </w:r>
      <w:r>
        <w:t>участвует</w:t>
      </w:r>
      <w:r>
        <w:rPr>
          <w:spacing w:val="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праздниках.</w:t>
      </w:r>
    </w:p>
    <w:p w:rsidR="00F82268" w:rsidRDefault="003A15A5">
      <w:pPr>
        <w:spacing w:before="1"/>
        <w:ind w:left="114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группа </w:t>
      </w:r>
      <w:r>
        <w:rPr>
          <w:i/>
          <w:sz w:val="24"/>
        </w:rPr>
        <w:t>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0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6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8"/>
          <w:sz w:val="24"/>
        </w:rPr>
        <w:t xml:space="preserve"> </w:t>
      </w:r>
      <w:r>
        <w:rPr>
          <w:sz w:val="24"/>
        </w:rPr>
        <w:t>игру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2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30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28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танцы;</w:t>
      </w:r>
    </w:p>
    <w:p w:rsidR="00F82268" w:rsidRDefault="003A15A5">
      <w:pPr>
        <w:ind w:left="114"/>
        <w:rPr>
          <w:i/>
          <w:sz w:val="24"/>
        </w:rPr>
      </w:pPr>
      <w:r>
        <w:rPr>
          <w:b/>
          <w:sz w:val="24"/>
        </w:rPr>
        <w:t>Старшая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before="2"/>
        <w:ind w:right="260" w:firstLine="0"/>
        <w:jc w:val="left"/>
      </w:pPr>
      <w:r>
        <w:t>с</w:t>
      </w:r>
      <w:r>
        <w:rPr>
          <w:spacing w:val="33"/>
        </w:rPr>
        <w:t xml:space="preserve"> </w:t>
      </w:r>
      <w:r>
        <w:t>удовольствием</w:t>
      </w:r>
      <w:r>
        <w:rPr>
          <w:spacing w:val="32"/>
        </w:rPr>
        <w:t xml:space="preserve"> </w:t>
      </w:r>
      <w:r>
        <w:t>слушает</w:t>
      </w:r>
      <w:r>
        <w:rPr>
          <w:spacing w:val="32"/>
        </w:rPr>
        <w:t xml:space="preserve"> </w:t>
      </w:r>
      <w:r>
        <w:t>народную</w:t>
      </w:r>
      <w:r>
        <w:rPr>
          <w:spacing w:val="34"/>
        </w:rPr>
        <w:t xml:space="preserve"> </w:t>
      </w:r>
      <w:r>
        <w:t>музыку,</w:t>
      </w:r>
      <w:r>
        <w:rPr>
          <w:spacing w:val="32"/>
        </w:rPr>
        <w:t xml:space="preserve"> </w:t>
      </w:r>
      <w:r>
        <w:t>музыкальные</w:t>
      </w:r>
      <w:r>
        <w:rPr>
          <w:spacing w:val="33"/>
        </w:rPr>
        <w:t xml:space="preserve"> </w:t>
      </w:r>
      <w:r>
        <w:t>произведения</w:t>
      </w:r>
      <w:r>
        <w:rPr>
          <w:spacing w:val="33"/>
        </w:rPr>
        <w:t xml:space="preserve"> </w:t>
      </w:r>
      <w:r>
        <w:t>татарских</w:t>
      </w:r>
      <w:r>
        <w:rPr>
          <w:spacing w:val="32"/>
        </w:rPr>
        <w:t xml:space="preserve"> </w:t>
      </w:r>
      <w:r>
        <w:t>композиторов,</w:t>
      </w:r>
      <w:r>
        <w:rPr>
          <w:spacing w:val="-52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на них отзывается;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spacing w:line="251" w:lineRule="exact"/>
        <w:ind w:left="681" w:hanging="568"/>
        <w:jc w:val="left"/>
      </w:pPr>
      <w:r>
        <w:t>узнает</w:t>
      </w:r>
      <w:r>
        <w:rPr>
          <w:spacing w:val="-3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Татарстан,</w:t>
      </w:r>
      <w:r>
        <w:rPr>
          <w:spacing w:val="-2"/>
        </w:rPr>
        <w:t xml:space="preserve"> </w:t>
      </w:r>
      <w:r>
        <w:t>пытается</w:t>
      </w:r>
      <w:r>
        <w:rPr>
          <w:spacing w:val="-3"/>
        </w:rPr>
        <w:t xml:space="preserve"> </w:t>
      </w:r>
      <w:r>
        <w:t>подпевать;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736"/>
          <w:tab w:val="left" w:pos="737"/>
        </w:tabs>
        <w:spacing w:before="6" w:line="235" w:lineRule="auto"/>
        <w:ind w:right="259" w:firstLine="0"/>
        <w:jc w:val="left"/>
        <w:rPr>
          <w:sz w:val="24"/>
        </w:rPr>
      </w:pPr>
      <w:r>
        <w:t>исполняет</w:t>
      </w:r>
      <w:r>
        <w:rPr>
          <w:spacing w:val="30"/>
        </w:rPr>
        <w:t xml:space="preserve"> </w:t>
      </w:r>
      <w:r>
        <w:t>татарские</w:t>
      </w:r>
      <w:r>
        <w:rPr>
          <w:spacing w:val="31"/>
        </w:rPr>
        <w:t xml:space="preserve"> </w:t>
      </w:r>
      <w:r>
        <w:t>песни,</w:t>
      </w:r>
      <w:r>
        <w:rPr>
          <w:spacing w:val="30"/>
        </w:rPr>
        <w:t xml:space="preserve"> </w:t>
      </w:r>
      <w:r>
        <w:t>танцы,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удовольствием</w:t>
      </w:r>
      <w:r>
        <w:rPr>
          <w:spacing w:val="30"/>
        </w:rPr>
        <w:t xml:space="preserve"> </w:t>
      </w:r>
      <w:r>
        <w:t>участвует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татарских</w:t>
      </w:r>
      <w:r>
        <w:rPr>
          <w:spacing w:val="30"/>
        </w:rPr>
        <w:t xml:space="preserve"> </w:t>
      </w:r>
      <w:r>
        <w:t>народных</w:t>
      </w:r>
      <w:r>
        <w:rPr>
          <w:spacing w:val="31"/>
        </w:rPr>
        <w:t xml:space="preserve"> </w:t>
      </w:r>
      <w:r>
        <w:t>праздниках,</w:t>
      </w:r>
      <w:r>
        <w:rPr>
          <w:spacing w:val="-52"/>
        </w:rPr>
        <w:t xml:space="preserve"> </w:t>
      </w:r>
      <w:r>
        <w:t>водит хороводы.</w:t>
      </w:r>
    </w:p>
    <w:p w:rsidR="00F82268" w:rsidRDefault="003A15A5">
      <w:pPr>
        <w:spacing w:line="274" w:lineRule="exact"/>
        <w:ind w:left="114"/>
        <w:rPr>
          <w:i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лет)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4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вокальную,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оркестровую</w:t>
      </w:r>
      <w:r>
        <w:rPr>
          <w:spacing w:val="2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композиторами;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left="681" w:hanging="568"/>
        <w:jc w:val="left"/>
        <w:rPr>
          <w:sz w:val="24"/>
        </w:rPr>
      </w:pPr>
      <w:r>
        <w:rPr>
          <w:sz w:val="24"/>
        </w:rPr>
        <w:t>узнает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подпевать;</w:t>
      </w:r>
    </w:p>
    <w:p w:rsidR="00F82268" w:rsidRDefault="003A15A5">
      <w:pPr>
        <w:pStyle w:val="a4"/>
        <w:numPr>
          <w:ilvl w:val="0"/>
          <w:numId w:val="1"/>
        </w:numPr>
        <w:tabs>
          <w:tab w:val="left" w:pos="681"/>
          <w:tab w:val="left" w:pos="682"/>
        </w:tabs>
        <w:ind w:right="264" w:firstLine="0"/>
        <w:jc w:val="left"/>
        <w:rPr>
          <w:sz w:val="24"/>
        </w:rPr>
      </w:pPr>
      <w:r>
        <w:rPr>
          <w:sz w:val="24"/>
        </w:rPr>
        <w:t>красиво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5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6"/>
          <w:sz w:val="24"/>
        </w:rPr>
        <w:t xml:space="preserve"> </w:t>
      </w:r>
      <w:r>
        <w:rPr>
          <w:sz w:val="24"/>
        </w:rPr>
        <w:t>песни,</w:t>
      </w:r>
      <w:r>
        <w:rPr>
          <w:spacing w:val="7"/>
          <w:sz w:val="24"/>
        </w:rPr>
        <w:t xml:space="preserve"> </w:t>
      </w:r>
      <w:r>
        <w:rPr>
          <w:sz w:val="24"/>
        </w:rPr>
        <w:t>танцы,</w:t>
      </w:r>
      <w:r>
        <w:rPr>
          <w:spacing w:val="4"/>
          <w:sz w:val="24"/>
        </w:rPr>
        <w:t xml:space="preserve"> </w:t>
      </w:r>
      <w:r>
        <w:rPr>
          <w:sz w:val="24"/>
        </w:rPr>
        <w:t>танцы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</w:p>
    <w:sectPr w:rsidR="00F82268">
      <w:pgSz w:w="11920" w:h="16850"/>
      <w:pgMar w:top="96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F4A6E"/>
    <w:multiLevelType w:val="hybridMultilevel"/>
    <w:tmpl w:val="3B127EE0"/>
    <w:lvl w:ilvl="0" w:tplc="D45C4C00">
      <w:numFmt w:val="bullet"/>
      <w:lvlText w:val="–"/>
      <w:lvlJc w:val="left"/>
      <w:pPr>
        <w:ind w:left="114" w:hanging="851"/>
      </w:pPr>
      <w:rPr>
        <w:rFonts w:hint="default"/>
        <w:w w:val="100"/>
        <w:lang w:val="ru-RU" w:eastAsia="en-US" w:bidi="ar-SA"/>
      </w:rPr>
    </w:lvl>
    <w:lvl w:ilvl="1" w:tplc="20E2D36C">
      <w:numFmt w:val="bullet"/>
      <w:lvlText w:val="–"/>
      <w:lvlJc w:val="left"/>
      <w:pPr>
        <w:ind w:left="11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92AEEE">
      <w:numFmt w:val="bullet"/>
      <w:lvlText w:val="•"/>
      <w:lvlJc w:val="left"/>
      <w:pPr>
        <w:ind w:left="2198" w:hanging="284"/>
      </w:pPr>
      <w:rPr>
        <w:rFonts w:hint="default"/>
        <w:lang w:val="ru-RU" w:eastAsia="en-US" w:bidi="ar-SA"/>
      </w:rPr>
    </w:lvl>
    <w:lvl w:ilvl="3" w:tplc="7A60505A">
      <w:numFmt w:val="bullet"/>
      <w:lvlText w:val="•"/>
      <w:lvlJc w:val="left"/>
      <w:pPr>
        <w:ind w:left="3237" w:hanging="284"/>
      </w:pPr>
      <w:rPr>
        <w:rFonts w:hint="default"/>
        <w:lang w:val="ru-RU" w:eastAsia="en-US" w:bidi="ar-SA"/>
      </w:rPr>
    </w:lvl>
    <w:lvl w:ilvl="4" w:tplc="23EED3FA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5" w:tplc="9D1A954C">
      <w:numFmt w:val="bullet"/>
      <w:lvlText w:val="•"/>
      <w:lvlJc w:val="left"/>
      <w:pPr>
        <w:ind w:left="5315" w:hanging="284"/>
      </w:pPr>
      <w:rPr>
        <w:rFonts w:hint="default"/>
        <w:lang w:val="ru-RU" w:eastAsia="en-US" w:bidi="ar-SA"/>
      </w:rPr>
    </w:lvl>
    <w:lvl w:ilvl="6" w:tplc="2848D1CA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D1EA97B2">
      <w:numFmt w:val="bullet"/>
      <w:lvlText w:val="•"/>
      <w:lvlJc w:val="left"/>
      <w:pPr>
        <w:ind w:left="7393" w:hanging="284"/>
      </w:pPr>
      <w:rPr>
        <w:rFonts w:hint="default"/>
        <w:lang w:val="ru-RU" w:eastAsia="en-US" w:bidi="ar-SA"/>
      </w:rPr>
    </w:lvl>
    <w:lvl w:ilvl="8" w:tplc="22B4D2BE">
      <w:numFmt w:val="bullet"/>
      <w:lvlText w:val="•"/>
      <w:lvlJc w:val="left"/>
      <w:pPr>
        <w:ind w:left="843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82268"/>
    <w:rsid w:val="003A15A5"/>
    <w:rsid w:val="00F8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8B59"/>
  <w15:docId w15:val="{90B53506-F1A6-4B63-A1D2-54B08AFC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 w:line="274" w:lineRule="exact"/>
      <w:ind w:left="11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2291</Words>
  <Characters>13062</Characters>
  <Application>Microsoft Office Word</Application>
  <DocSecurity>0</DocSecurity>
  <Lines>108</Lines>
  <Paragraphs>30</Paragraphs>
  <ScaleCrop>false</ScaleCrop>
  <Company/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Raduga</cp:lastModifiedBy>
  <cp:revision>2</cp:revision>
  <dcterms:created xsi:type="dcterms:W3CDTF">2021-09-30T12:10:00Z</dcterms:created>
  <dcterms:modified xsi:type="dcterms:W3CDTF">2021-09-30T13:41:00Z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2021-09-30T00:00:00Z</vt:filetime>
  </property>
</Properties>
</file>